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AC" w:rsidRPr="00F50944" w:rsidRDefault="00C410AC" w:rsidP="00F50944">
      <w:pPr>
        <w:jc w:val="center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F50944">
        <w:rPr>
          <w:rFonts w:ascii="Calibri" w:hAnsi="Calibri" w:cs="Calibri"/>
          <w:b/>
          <w:bCs/>
          <w:color w:val="000000" w:themeColor="text1"/>
          <w:sz w:val="28"/>
          <w:szCs w:val="28"/>
        </w:rPr>
        <w:t>NDE Conference Call</w:t>
      </w:r>
    </w:p>
    <w:p w:rsidR="00C410AC" w:rsidRPr="00F50944" w:rsidRDefault="00C410AC" w:rsidP="00F50944">
      <w:pPr>
        <w:jc w:val="center"/>
        <w:rPr>
          <w:b/>
          <w:bCs/>
          <w:color w:val="000000" w:themeColor="text1"/>
        </w:rPr>
      </w:pPr>
      <w:r w:rsidRPr="00F50944">
        <w:rPr>
          <w:rFonts w:ascii="Calibri" w:hAnsi="Calibri" w:cs="Calibri"/>
          <w:b/>
          <w:bCs/>
          <w:color w:val="000000" w:themeColor="text1"/>
          <w:sz w:val="28"/>
          <w:szCs w:val="28"/>
        </w:rPr>
        <w:t>January 31 Minutes</w:t>
      </w:r>
    </w:p>
    <w:p w:rsidR="00C410AC" w:rsidRDefault="00C410AC" w:rsidP="00C410AC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color w:val="0070C0"/>
          <w:sz w:val="24"/>
          <w:szCs w:val="24"/>
          <w:u w:val="single"/>
        </w:rPr>
        <w:t>SPED Funding Update</w:t>
      </w:r>
      <w:r>
        <w:rPr>
          <w:rFonts w:ascii="Calibri" w:hAnsi="Calibri" w:cs="Calibri"/>
          <w:color w:val="0070C0"/>
          <w:sz w:val="24"/>
          <w:szCs w:val="24"/>
        </w:rPr>
        <w:t xml:space="preserve">  </w:t>
      </w:r>
      <w:r>
        <w:rPr>
          <w:b/>
          <w:bCs/>
          <w:color w:val="0070C0"/>
          <w:sz w:val="24"/>
          <w:szCs w:val="24"/>
        </w:rPr>
        <w:t>–  </w:t>
      </w:r>
      <w:r>
        <w:rPr>
          <w:rFonts w:ascii="Calibri" w:hAnsi="Calibri" w:cs="Calibri"/>
        </w:rPr>
        <w:t>Gary Sherman and Pete Biaggio</w:t>
      </w:r>
      <w:r>
        <w:rPr>
          <w:rFonts w:ascii="Calibri" w:hAnsi="Calibri" w:cs="Calibri"/>
          <w:b/>
          <w:bCs/>
        </w:rPr>
        <w:t xml:space="preserve"> </w:t>
      </w:r>
    </w:p>
    <w:p w:rsidR="00C410AC" w:rsidRDefault="00C410AC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GMS IDEA Consolidated App/ GMS Training Update</w:t>
      </w:r>
    </w:p>
    <w:p w:rsidR="00C410AC" w:rsidRDefault="00212D23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Once receive grant award, can request payments</w:t>
      </w:r>
    </w:p>
    <w:p w:rsidR="00212D23" w:rsidRDefault="00212D23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No application has made it completely through the process yet</w:t>
      </w:r>
    </w:p>
    <w:p w:rsidR="00212D23" w:rsidRDefault="00212D23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The closing date is today at midnight</w:t>
      </w:r>
    </w:p>
    <w:p w:rsidR="00212D23" w:rsidRDefault="00212D23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As of yesterday, only 1 district has not started an application</w:t>
      </w:r>
    </w:p>
    <w:p w:rsidR="00212D23" w:rsidRDefault="00212D23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Questions related to GMS</w:t>
      </w:r>
    </w:p>
    <w:p w:rsidR="00212D23" w:rsidRDefault="00212D23" w:rsidP="00212D23">
      <w:pPr>
        <w:pStyle w:val="ListParagraph"/>
        <w:numPr>
          <w:ilvl w:val="3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When will GMS budget window open for 2012-2013</w:t>
      </w:r>
    </w:p>
    <w:p w:rsidR="00212D23" w:rsidRDefault="00212D23" w:rsidP="00212D23">
      <w:pPr>
        <w:pStyle w:val="ListParagraph"/>
        <w:numPr>
          <w:ilvl w:val="4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This year we were a little late</w:t>
      </w:r>
    </w:p>
    <w:p w:rsidR="00212D23" w:rsidRDefault="00212D23" w:rsidP="00212D23">
      <w:pPr>
        <w:pStyle w:val="ListParagraph"/>
        <w:numPr>
          <w:ilvl w:val="4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Anticipate that it will be available in October with a due date around November 30</w:t>
      </w:r>
      <w:r w:rsidRPr="00212D23">
        <w:rPr>
          <w:rFonts w:ascii="Calibri" w:hAnsi="Calibri" w:cs="Calibri"/>
          <w:vertAlign w:val="superscript"/>
        </w:rPr>
        <w:t>th</w:t>
      </w:r>
    </w:p>
    <w:p w:rsidR="00212D23" w:rsidRDefault="00212D23" w:rsidP="00212D23">
      <w:pPr>
        <w:pStyle w:val="ListParagraph"/>
        <w:numPr>
          <w:ilvl w:val="3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If there are any unused funds, when will they be reallocated?</w:t>
      </w:r>
    </w:p>
    <w:p w:rsidR="00212D23" w:rsidRDefault="00212D23" w:rsidP="00212D23">
      <w:pPr>
        <w:pStyle w:val="ListParagraph"/>
        <w:numPr>
          <w:ilvl w:val="4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This year reported as reallocation</w:t>
      </w:r>
    </w:p>
    <w:p w:rsidR="00212D23" w:rsidRDefault="00212D23" w:rsidP="00212D23">
      <w:pPr>
        <w:pStyle w:val="ListParagraph"/>
        <w:numPr>
          <w:ilvl w:val="4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Next year will be reported as a carryover</w:t>
      </w:r>
    </w:p>
    <w:p w:rsidR="00212D23" w:rsidRDefault="00212D23" w:rsidP="00212D23">
      <w:pPr>
        <w:pStyle w:val="ListParagraph"/>
        <w:numPr>
          <w:ilvl w:val="3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TEEOSA – when will the changes in state aid funding be announced</w:t>
      </w:r>
    </w:p>
    <w:p w:rsidR="00212D23" w:rsidRDefault="00212D23" w:rsidP="00212D23">
      <w:pPr>
        <w:pStyle w:val="ListParagraph"/>
        <w:numPr>
          <w:ilvl w:val="4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Russ or Pete will follow up</w:t>
      </w:r>
    </w:p>
    <w:p w:rsidR="00C410AC" w:rsidRDefault="00C410AC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IDEA Funding</w:t>
      </w:r>
    </w:p>
    <w:p w:rsidR="00C410AC" w:rsidRDefault="00212D23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current year, we received a 1.5% reduction in the IDEA Poverty Enrollment/Poverty funds </w:t>
      </w:r>
    </w:p>
    <w:p w:rsidR="00212D23" w:rsidRDefault="00212D23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As of yesterday we received notice that the majority of that reduction will be restored – instead of 800,000 it was 100,000 – it will be only 0.189%</w:t>
      </w:r>
    </w:p>
    <w:p w:rsidR="00212D23" w:rsidRDefault="00212D23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Do not know what the future will be.  Could be 7-9% reduction, but we don’t know for sure.</w:t>
      </w:r>
    </w:p>
    <w:p w:rsidR="00C410AC" w:rsidRDefault="00C410AC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LB1068 – MIPS Task Force</w:t>
      </w:r>
    </w:p>
    <w:p w:rsidR="00C410AC" w:rsidRDefault="00212D23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3 bills that have potential to impact special education funding</w:t>
      </w:r>
    </w:p>
    <w:p w:rsidR="00212D23" w:rsidRDefault="00212D23" w:rsidP="003C1C01">
      <w:pPr>
        <w:pStyle w:val="ListParagraph"/>
        <w:numPr>
          <w:ilvl w:val="3"/>
          <w:numId w:val="1"/>
        </w:numPr>
        <w:tabs>
          <w:tab w:val="clear" w:pos="2880"/>
          <w:tab w:val="num" w:pos="3240"/>
        </w:tabs>
        <w:rPr>
          <w:rFonts w:ascii="Calibri" w:hAnsi="Calibri" w:cs="Calibri"/>
        </w:rPr>
      </w:pPr>
      <w:r>
        <w:rPr>
          <w:rFonts w:ascii="Calibri" w:hAnsi="Calibri" w:cs="Calibri"/>
        </w:rPr>
        <w:t>LB1068 – establishes 15 member MIPS taskforce – purpose is to look at what we are doing currently and whether or not it could be expanded for additional services with a report due at the end of December</w:t>
      </w:r>
    </w:p>
    <w:p w:rsidR="00212D23" w:rsidRDefault="00212D23" w:rsidP="00212D23">
      <w:pPr>
        <w:pStyle w:val="ListParagraph"/>
        <w:numPr>
          <w:ilvl w:val="3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LB1129 – Insurance picking up costs for autism services for children and adults – lots of question marks in regards to this – could have significant impacts</w:t>
      </w:r>
    </w:p>
    <w:p w:rsidR="00212D23" w:rsidRDefault="00212D23" w:rsidP="00212D23">
      <w:pPr>
        <w:pStyle w:val="ListParagraph"/>
        <w:numPr>
          <w:ilvl w:val="3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LB901 – paying for services for clients in the DD system on the waiting list – could be very costly – would be very good for those leaving our special education programs rather than on a waiting list</w:t>
      </w:r>
    </w:p>
    <w:p w:rsidR="00212D23" w:rsidRDefault="00212D23" w:rsidP="00212D23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Auditors</w:t>
      </w:r>
    </w:p>
    <w:p w:rsidR="00212D23" w:rsidRDefault="00212D23" w:rsidP="00212D23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Special education and early special education being reviewed – limited fiscal reviews and increased mandatory documentation has been helpful – auditors would like more, but do not plan to make any major changes now</w:t>
      </w:r>
    </w:p>
    <w:p w:rsidR="00FF4691" w:rsidRDefault="00FF4691" w:rsidP="00FF469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IDEA ARRA Funds in terms of expenditures</w:t>
      </w:r>
    </w:p>
    <w:p w:rsidR="00FF4691" w:rsidRDefault="00FF4691" w:rsidP="00FF4691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B – ended up spending all but $145,000 of the $74 million</w:t>
      </w:r>
    </w:p>
    <w:p w:rsidR="00FF4691" w:rsidRDefault="00FF4691" w:rsidP="00FF4691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619 Preschool – all but $36,000 of $2 million</w:t>
      </w:r>
    </w:p>
    <w:p w:rsidR="00FF4691" w:rsidRDefault="00FF4691" w:rsidP="00FF4691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C – all but $49,000 but have claims in hand for that with a late liquidation requests</w:t>
      </w:r>
    </w:p>
    <w:p w:rsidR="00C410AC" w:rsidRDefault="00C410AC" w:rsidP="00C410AC">
      <w:pPr>
        <w:pStyle w:val="ListParagraph"/>
        <w:ind w:left="1350"/>
        <w:rPr>
          <w:rFonts w:ascii="Calibri" w:hAnsi="Calibri" w:cs="Calibri"/>
          <w:sz w:val="24"/>
          <w:szCs w:val="24"/>
        </w:rPr>
      </w:pPr>
    </w:p>
    <w:p w:rsidR="00C410AC" w:rsidRDefault="00C410AC" w:rsidP="00C410A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70C0"/>
          <w:sz w:val="24"/>
          <w:szCs w:val="24"/>
          <w:u w:val="single"/>
        </w:rPr>
        <w:t> Federal News and Views</w:t>
      </w:r>
      <w:r>
        <w:rPr>
          <w:rFonts w:ascii="Calibri" w:hAnsi="Calibri" w:cs="Calibri"/>
          <w:b/>
          <w:bCs/>
          <w:color w:val="0070C0"/>
          <w:sz w:val="24"/>
          <w:szCs w:val="24"/>
        </w:rPr>
        <w:t xml:space="preserve">  </w:t>
      </w:r>
      <w:r>
        <w:rPr>
          <w:rFonts w:ascii="Calibri" w:hAnsi="Calibri" w:cs="Calibri"/>
          <w:color w:val="1F497D"/>
        </w:rPr>
        <w:t xml:space="preserve">-- </w:t>
      </w:r>
      <w:r>
        <w:rPr>
          <w:rFonts w:ascii="Calibri" w:hAnsi="Calibri" w:cs="Calibri"/>
        </w:rPr>
        <w:t>Beth Wierda</w:t>
      </w:r>
    </w:p>
    <w:p w:rsidR="00C410AC" w:rsidRDefault="00C410AC" w:rsidP="00C410AC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Rule 51 Revision Process and Timeline</w:t>
      </w:r>
    </w:p>
    <w:p w:rsidR="00C410AC" w:rsidRDefault="000513B2" w:rsidP="00C410AC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Reviewing due to Part C regs</w:t>
      </w:r>
    </w:p>
    <w:p w:rsidR="000513B2" w:rsidRDefault="000513B2" w:rsidP="00C410AC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Thought might pull apart Part C out of Part B – either two separate rules or two sections</w:t>
      </w:r>
    </w:p>
    <w:p w:rsidR="000513B2" w:rsidRDefault="000513B2" w:rsidP="00C410AC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No timeline yet</w:t>
      </w:r>
    </w:p>
    <w:p w:rsidR="00C410AC" w:rsidRDefault="00C410AC" w:rsidP="00C410AC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Reminder:  Public Comment for Part B and Part C Federal Applications </w:t>
      </w:r>
    </w:p>
    <w:p w:rsidR="00C410AC" w:rsidRDefault="00C410AC" w:rsidP="00C410AC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C  Feb 1 – March 2</w:t>
      </w:r>
    </w:p>
    <w:p w:rsidR="000513B2" w:rsidRDefault="000513B2" w:rsidP="000513B2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Application must be out on comment for 30 days and review for 60 days</w:t>
      </w:r>
    </w:p>
    <w:p w:rsidR="000513B2" w:rsidRDefault="00C410AC" w:rsidP="000513B2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B  Feb 27 – March 28</w:t>
      </w:r>
    </w:p>
    <w:p w:rsidR="000513B2" w:rsidRDefault="000513B2" w:rsidP="000513B2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Application must be out on comment for 30 days and review for 60 days</w:t>
      </w:r>
    </w:p>
    <w:p w:rsidR="000513B2" w:rsidRDefault="000513B2" w:rsidP="000513B2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Can either comment on website or ___</w:t>
      </w:r>
    </w:p>
    <w:p w:rsidR="000513B2" w:rsidRDefault="00C410AC" w:rsidP="000513B2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 w:rsidRPr="000513B2">
        <w:rPr>
          <w:rFonts w:ascii="Calibri" w:hAnsi="Calibri" w:cs="Calibri"/>
        </w:rPr>
        <w:t>Part B and P</w:t>
      </w:r>
      <w:r w:rsidR="000513B2">
        <w:rPr>
          <w:rFonts w:ascii="Calibri" w:hAnsi="Calibri" w:cs="Calibri"/>
        </w:rPr>
        <w:t>art C SPP/APRs submitted to OSEP</w:t>
      </w:r>
    </w:p>
    <w:p w:rsidR="000513B2" w:rsidRDefault="000513B2" w:rsidP="000513B2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Celebrate all well!</w:t>
      </w:r>
    </w:p>
    <w:p w:rsidR="000513B2" w:rsidRPr="000513B2" w:rsidRDefault="000513B2" w:rsidP="000513B2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Federal onsite verification visit in September – was supposed to get letter in 60 days, will let us know as soon as possible</w:t>
      </w:r>
    </w:p>
    <w:p w:rsidR="00C410AC" w:rsidRPr="00C410AC" w:rsidRDefault="00C410AC" w:rsidP="00C410AC">
      <w:pPr>
        <w:ind w:left="720"/>
        <w:rPr>
          <w:rFonts w:ascii="Calibri" w:hAnsi="Calibri" w:cs="Calibri"/>
        </w:rPr>
      </w:pPr>
    </w:p>
    <w:p w:rsidR="00C410AC" w:rsidRDefault="00C410AC" w:rsidP="00C410AC">
      <w:pPr>
        <w:rPr>
          <w:rFonts w:ascii="Calibri" w:hAnsi="Calibri" w:cs="Calibri"/>
        </w:rPr>
      </w:pPr>
    </w:p>
    <w:p w:rsidR="00C410AC" w:rsidRDefault="00C410AC" w:rsidP="00C410A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70C0"/>
          <w:sz w:val="24"/>
          <w:szCs w:val="24"/>
          <w:u w:val="single"/>
        </w:rPr>
        <w:t>NeSA Writing Test for Students Participating in the Alternate Assessment</w:t>
      </w:r>
      <w:r>
        <w:rPr>
          <w:rFonts w:ascii="Calibri" w:hAnsi="Calibri" w:cs="Calibri"/>
          <w:color w:val="0070C0"/>
        </w:rPr>
        <w:t xml:space="preserve"> </w:t>
      </w:r>
    </w:p>
    <w:p w:rsidR="00C410AC" w:rsidRDefault="00C410AC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Carol McClain and John Moon, NDE Assessment Office</w:t>
      </w:r>
    </w:p>
    <w:p w:rsidR="00C410AC" w:rsidRDefault="004C3CA9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1%</w:t>
      </w:r>
    </w:p>
    <w:p w:rsidR="004C3CA9" w:rsidRDefault="004C3CA9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The STARS assessment still being used</w:t>
      </w:r>
    </w:p>
    <w:p w:rsidR="004C3CA9" w:rsidRDefault="004C3CA9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If in the 1%, their writing is based on teacher observation student performance</w:t>
      </w:r>
    </w:p>
    <w:p w:rsidR="004C3CA9" w:rsidRDefault="004C3CA9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No reporting to state in alternate assessment</w:t>
      </w:r>
    </w:p>
    <w:p w:rsidR="004C3CA9" w:rsidRDefault="004C3CA9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Destroy tickets</w:t>
      </w:r>
    </w:p>
    <w:p w:rsidR="004C3CA9" w:rsidRDefault="004C3CA9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If student makes mark, counted as participant – will not be marked as proficient</w:t>
      </w:r>
    </w:p>
    <w:p w:rsidR="004C3CA9" w:rsidRDefault="004C3CA9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Should not have had a ticket – if so, mark in the eDirect as alternate</w:t>
      </w:r>
    </w:p>
    <w:p w:rsidR="00ED1040" w:rsidRDefault="00ED1040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If 4</w:t>
      </w:r>
      <w:r w:rsidRPr="00ED1040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grade – then mark on the assessment that alternate</w:t>
      </w:r>
    </w:p>
    <w:p w:rsidR="004C3CA9" w:rsidRDefault="004C3CA9" w:rsidP="004C3CA9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Regular NeSA – accommodations</w:t>
      </w:r>
    </w:p>
    <w:p w:rsidR="004C3CA9" w:rsidRDefault="004C3CA9" w:rsidP="004C3CA9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Must order in September – for paper/pencil</w:t>
      </w:r>
    </w:p>
    <w:p w:rsidR="004C3CA9" w:rsidRDefault="00ED1040" w:rsidP="004C3CA9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Contact our district assessment contact</w:t>
      </w:r>
    </w:p>
    <w:p w:rsidR="00ED1040" w:rsidRDefault="00ED1040" w:rsidP="004C3CA9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Should have this conversation early in the year</w:t>
      </w:r>
    </w:p>
    <w:p w:rsidR="00ED1040" w:rsidRDefault="00ED1040" w:rsidP="004C3CA9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If specifically on the IEP</w:t>
      </w:r>
    </w:p>
    <w:p w:rsidR="00ED1040" w:rsidRDefault="00ED1040" w:rsidP="004C3CA9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Can order some booklets at the last minute</w:t>
      </w:r>
    </w:p>
    <w:p w:rsidR="00ED1040" w:rsidRDefault="00ED1040" w:rsidP="004C3CA9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If responding in other than English will need paper pencil</w:t>
      </w:r>
    </w:p>
    <w:p w:rsidR="00ED1040" w:rsidRDefault="00ED1040" w:rsidP="004C3CA9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If need prompt in other language than English will need paper pencil</w:t>
      </w:r>
    </w:p>
    <w:p w:rsidR="00ED1040" w:rsidRDefault="00ED1040" w:rsidP="00ED1040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Alternate assessment in one area but not in another</w:t>
      </w:r>
    </w:p>
    <w:p w:rsidR="00ED1040" w:rsidRDefault="00ED1040" w:rsidP="00ED1040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If the student is able to take the general assessment in one area – will need to mark that – look in the on-line assessment manual (maybe page 23 or 24) will show what the tab looks like</w:t>
      </w:r>
    </w:p>
    <w:p w:rsidR="00C410AC" w:rsidRDefault="00C410AC" w:rsidP="00C410AC">
      <w:pPr>
        <w:rPr>
          <w:rFonts w:ascii="Calibri" w:hAnsi="Calibri" w:cs="Calibri"/>
        </w:rPr>
      </w:pPr>
    </w:p>
    <w:p w:rsidR="00C410AC" w:rsidRDefault="00C410AC" w:rsidP="00C410A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70C0"/>
          <w:sz w:val="24"/>
          <w:szCs w:val="24"/>
          <w:u w:val="single"/>
        </w:rPr>
        <w:t>Update on Proposed SPED and SPED Related Endorsements</w:t>
      </w:r>
      <w:r>
        <w:rPr>
          <w:rFonts w:ascii="Calibri" w:hAnsi="Calibri" w:cs="Calibri"/>
          <w:sz w:val="24"/>
          <w:szCs w:val="24"/>
        </w:rPr>
        <w:t> </w:t>
      </w:r>
    </w:p>
    <w:p w:rsidR="00C410AC" w:rsidRDefault="00C410AC" w:rsidP="00C410AC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SPED, School Psych and SLP – Carol McClain</w:t>
      </w:r>
    </w:p>
    <w:p w:rsidR="00C410AC" w:rsidRDefault="00F10FC2" w:rsidP="00C410AC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Generalist – moving ahead in the process – probably begin affecting students graduating in 2013 – public hearing soon</w:t>
      </w:r>
    </w:p>
    <w:p w:rsidR="00F10FC2" w:rsidRDefault="00F10FC2" w:rsidP="00F10FC2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Will work in multicategorical situations</w:t>
      </w:r>
    </w:p>
    <w:p w:rsidR="00F10FC2" w:rsidRDefault="00F10FC2" w:rsidP="00C410AC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Specialization – supplemental endorsement to the generalist</w:t>
      </w:r>
    </w:p>
    <w:p w:rsidR="00F10FC2" w:rsidRDefault="00F10FC2" w:rsidP="00F10FC2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12-15 hour program or masters program</w:t>
      </w:r>
    </w:p>
    <w:p w:rsidR="00F10FC2" w:rsidRDefault="00F10FC2" w:rsidP="00F10FC2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Afternoon of Feb 16</w:t>
      </w:r>
      <w:r w:rsidRPr="00F10FC2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– at NASES meeting – will brainstorm ideas as to what is needed – what areas need additional training, etc.</w:t>
      </w:r>
    </w:p>
    <w:p w:rsidR="00F10FC2" w:rsidRDefault="00F10FC2" w:rsidP="00F10FC2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Asking for one person from each NASES region - smaller adhoc group</w:t>
      </w:r>
    </w:p>
    <w:p w:rsidR="00F10FC2" w:rsidRDefault="00F10FC2" w:rsidP="00F10FC2">
      <w:pPr>
        <w:pStyle w:val="ListParagraph"/>
        <w:numPr>
          <w:ilvl w:val="4"/>
          <w:numId w:val="7"/>
        </w:numPr>
        <w:rPr>
          <w:rFonts w:ascii="Calibri" w:hAnsi="Calibri" w:cs="Calibri"/>
        </w:rPr>
      </w:pPr>
      <w:r>
        <w:rPr>
          <w:rFonts w:ascii="Calibri" w:hAnsi="Calibri" w:cs="Calibri"/>
        </w:rPr>
        <w:t>Will meet in March and/or April</w:t>
      </w:r>
    </w:p>
    <w:p w:rsidR="00F10FC2" w:rsidRDefault="00F10FC2" w:rsidP="00F10FC2">
      <w:pPr>
        <w:pStyle w:val="ListParagraph"/>
        <w:numPr>
          <w:ilvl w:val="4"/>
          <w:numId w:val="7"/>
        </w:numPr>
        <w:rPr>
          <w:rFonts w:ascii="Calibri" w:hAnsi="Calibri" w:cs="Calibri"/>
        </w:rPr>
      </w:pPr>
      <w:r>
        <w:rPr>
          <w:rFonts w:ascii="Calibri" w:hAnsi="Calibri" w:cs="Calibri"/>
        </w:rPr>
        <w:t>Stuart is recruiting regional people</w:t>
      </w:r>
    </w:p>
    <w:p w:rsidR="00F10FC2" w:rsidRDefault="00F10FC2" w:rsidP="00F10FC2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School psych is moving along nicely</w:t>
      </w:r>
    </w:p>
    <w:p w:rsidR="00F10FC2" w:rsidRDefault="00F10FC2" w:rsidP="00F10FC2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SLP endorsement is in the process – starting to form adhoc committee</w:t>
      </w:r>
    </w:p>
    <w:p w:rsidR="00C410AC" w:rsidRDefault="00C410AC" w:rsidP="00C410AC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EC/ECSE – Jan Thelen</w:t>
      </w:r>
    </w:p>
    <w:p w:rsidR="003C1C01" w:rsidRDefault="003C1C01" w:rsidP="00C410AC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Undergrad (all candidates will have unified)</w:t>
      </w:r>
    </w:p>
    <w:p w:rsidR="00C410AC" w:rsidRDefault="003C1C01" w:rsidP="003C1C01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Wanted to move from 5 down to 3 endorsements</w:t>
      </w:r>
    </w:p>
    <w:p w:rsidR="003C1C01" w:rsidRDefault="003C1C01" w:rsidP="003C1C01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Meeting again this Friday</w:t>
      </w:r>
    </w:p>
    <w:p w:rsidR="003C1C01" w:rsidRDefault="003C1C01" w:rsidP="003C1C01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Ended up with concept of only 2 endorsements</w:t>
      </w:r>
    </w:p>
    <w:p w:rsidR="003C1C01" w:rsidRDefault="003C1C01" w:rsidP="003C1C01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Graduate level</w:t>
      </w:r>
    </w:p>
    <w:p w:rsidR="003C1C01" w:rsidRDefault="003C1C01" w:rsidP="003C1C01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Remain the same – B-Kindergarten</w:t>
      </w:r>
    </w:p>
    <w:p w:rsidR="00C410AC" w:rsidRDefault="00C410AC" w:rsidP="00C410AC">
      <w:pPr>
        <w:pStyle w:val="ListParagraph"/>
        <w:ind w:left="1440"/>
        <w:rPr>
          <w:rFonts w:ascii="Calibri" w:hAnsi="Calibri" w:cs="Calibri"/>
        </w:rPr>
      </w:pPr>
    </w:p>
    <w:p w:rsidR="00C410AC" w:rsidRDefault="00C410AC" w:rsidP="00C410AC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</w:rPr>
      </w:pPr>
      <w:r>
        <w:rPr>
          <w:rFonts w:ascii="Calibri" w:hAnsi="Calibri" w:cs="Calibri"/>
          <w:b/>
          <w:bCs/>
          <w:color w:val="0070C0"/>
          <w:sz w:val="24"/>
          <w:szCs w:val="24"/>
          <w:u w:val="single"/>
        </w:rPr>
        <w:t>Status of Part B “Results” Initiative from OSEP Visit</w:t>
      </w:r>
      <w:r>
        <w:rPr>
          <w:color w:val="002060"/>
        </w:rPr>
        <w:t xml:space="preserve"> -- </w:t>
      </w:r>
      <w:r>
        <w:rPr>
          <w:rFonts w:ascii="Calibri" w:hAnsi="Calibri" w:cs="Calibri"/>
          <w:color w:val="002060"/>
        </w:rPr>
        <w:t>Lindy Foley</w:t>
      </w:r>
    </w:p>
    <w:p w:rsidR="00C410AC" w:rsidRDefault="00C410AC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color w:val="1F497D"/>
        </w:rPr>
        <w:t> </w:t>
      </w:r>
      <w:r>
        <w:rPr>
          <w:rFonts w:ascii="Calibri" w:hAnsi="Calibri" w:cs="Calibri"/>
        </w:rPr>
        <w:t xml:space="preserve">Re-engaging Out-of-School Youth with Disabilities  </w:t>
      </w:r>
      <w:r>
        <w:rPr>
          <w:rFonts w:ascii="Calibri" w:hAnsi="Calibri" w:cs="Calibri"/>
          <w:b/>
          <w:bCs/>
        </w:rPr>
        <w:t>   </w:t>
      </w:r>
    </w:p>
    <w:p w:rsidR="00C410AC" w:rsidRPr="00C410AC" w:rsidRDefault="00783CFE" w:rsidP="00C410AC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0"/>
          <w:szCs w:val="20"/>
        </w:rPr>
      </w:pPr>
      <w:hyperlink r:id="rId5" w:history="1">
        <w:r w:rsidR="00C410AC">
          <w:rPr>
            <w:rStyle w:val="Hyperlink"/>
            <w:rFonts w:ascii="Calibri" w:hAnsi="Calibri" w:cs="Calibri"/>
            <w:sz w:val="20"/>
            <w:szCs w:val="20"/>
          </w:rPr>
          <w:t>http://www.education.ne.gov/sped/reentry.html</w:t>
        </w:r>
      </w:hyperlink>
    </w:p>
    <w:p w:rsidR="00C410AC" w:rsidRPr="003C1C01" w:rsidRDefault="003C1C01" w:rsidP="00C410AC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 w:rsidRPr="003C1C01">
        <w:rPr>
          <w:rFonts w:ascii="Calibri" w:hAnsi="Calibri" w:cs="Calibri"/>
        </w:rPr>
        <w:t>Working collaboratively with national TA center</w:t>
      </w:r>
    </w:p>
    <w:p w:rsidR="003C1C01" w:rsidRDefault="003C1C01" w:rsidP="00C410AC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Number of activities completed</w:t>
      </w:r>
    </w:p>
    <w:p w:rsidR="003C1C01" w:rsidRDefault="003C1C01" w:rsidP="003C1C01">
      <w:pPr>
        <w:pStyle w:val="ListParagraph"/>
        <w:numPr>
          <w:ilvl w:val="3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Strategic plan</w:t>
      </w:r>
    </w:p>
    <w:p w:rsidR="003C1C01" w:rsidRDefault="003C1C01" w:rsidP="003C1C01">
      <w:pPr>
        <w:pStyle w:val="ListParagraph"/>
        <w:numPr>
          <w:ilvl w:val="4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Incentive</w:t>
      </w:r>
    </w:p>
    <w:p w:rsidR="003C1C01" w:rsidRDefault="003C1C01" w:rsidP="003C1C01">
      <w:pPr>
        <w:pStyle w:val="ListParagraph"/>
        <w:numPr>
          <w:ilvl w:val="4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Awareness</w:t>
      </w:r>
    </w:p>
    <w:p w:rsidR="003C1C01" w:rsidRDefault="003C1C01" w:rsidP="003C1C01">
      <w:pPr>
        <w:pStyle w:val="ListParagraph"/>
        <w:numPr>
          <w:ilvl w:val="4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Data analysis</w:t>
      </w:r>
    </w:p>
    <w:p w:rsidR="003C1C01" w:rsidRDefault="003C1C01" w:rsidP="003C1C01">
      <w:pPr>
        <w:pStyle w:val="ListParagraph"/>
        <w:numPr>
          <w:ilvl w:val="3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Potential partners – current initiatives and goals</w:t>
      </w:r>
    </w:p>
    <w:p w:rsidR="003C1C01" w:rsidRDefault="003C1C01" w:rsidP="003C1C01">
      <w:pPr>
        <w:pStyle w:val="ListParagraph"/>
        <w:numPr>
          <w:ilvl w:val="4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NDE learning tech team</w:t>
      </w:r>
    </w:p>
    <w:p w:rsidR="003C1C01" w:rsidRDefault="003C1C01" w:rsidP="003C1C01">
      <w:pPr>
        <w:pStyle w:val="ListParagraph"/>
        <w:numPr>
          <w:ilvl w:val="4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UNL independent </w:t>
      </w:r>
    </w:p>
    <w:p w:rsidR="003C1C01" w:rsidRDefault="003C1C01" w:rsidP="003C1C01">
      <w:pPr>
        <w:pStyle w:val="ListParagraph"/>
        <w:numPr>
          <w:ilvl w:val="3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Updates </w:t>
      </w:r>
    </w:p>
    <w:p w:rsidR="003C1C01" w:rsidRDefault="003C1C01" w:rsidP="003C1C01">
      <w:pPr>
        <w:pStyle w:val="ListParagraph"/>
        <w:numPr>
          <w:ilvl w:val="3"/>
          <w:numId w:val="4"/>
        </w:numPr>
        <w:tabs>
          <w:tab w:val="clear" w:pos="2880"/>
          <w:tab w:val="num" w:pos="3240"/>
        </w:tabs>
        <w:rPr>
          <w:rFonts w:ascii="Calibri" w:hAnsi="Calibri" w:cs="Calibri"/>
        </w:rPr>
      </w:pPr>
      <w:r>
        <w:rPr>
          <w:rFonts w:ascii="Calibri" w:hAnsi="Calibri" w:cs="Calibri"/>
        </w:rPr>
        <w:t>Website development</w:t>
      </w:r>
    </w:p>
    <w:p w:rsidR="003C1C01" w:rsidRDefault="003C1C01" w:rsidP="003C1C01">
      <w:pPr>
        <w:pStyle w:val="ListParagraph"/>
        <w:numPr>
          <w:ilvl w:val="2"/>
          <w:numId w:val="4"/>
        </w:numPr>
        <w:tabs>
          <w:tab w:val="clear" w:pos="2160"/>
          <w:tab w:val="num" w:pos="2520"/>
        </w:tabs>
        <w:rPr>
          <w:rFonts w:ascii="Calibri" w:hAnsi="Calibri" w:cs="Calibri"/>
        </w:rPr>
      </w:pPr>
      <w:r>
        <w:rPr>
          <w:rFonts w:ascii="Calibri" w:hAnsi="Calibri" w:cs="Calibri"/>
        </w:rPr>
        <w:t>Review website above</w:t>
      </w:r>
    </w:p>
    <w:p w:rsidR="003C1C01" w:rsidRDefault="003C1C01" w:rsidP="003C1C01">
      <w:pPr>
        <w:pStyle w:val="ListParagraph"/>
        <w:numPr>
          <w:ilvl w:val="3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Database of 100+ programs </w:t>
      </w:r>
    </w:p>
    <w:p w:rsidR="003C1C01" w:rsidRPr="003C1C01" w:rsidRDefault="003C1C01" w:rsidP="003C1C01">
      <w:pPr>
        <w:pStyle w:val="ListParagraph"/>
        <w:numPr>
          <w:ilvl w:val="3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Nice resource</w:t>
      </w:r>
    </w:p>
    <w:p w:rsidR="00C410AC" w:rsidRDefault="00C410AC" w:rsidP="003C1C01">
      <w:pPr>
        <w:pStyle w:val="ListParagraph"/>
        <w:ind w:left="1710"/>
        <w:rPr>
          <w:rFonts w:ascii="Calibri" w:hAnsi="Calibri" w:cs="Calibri"/>
          <w:color w:val="1F497D"/>
        </w:rPr>
      </w:pPr>
    </w:p>
    <w:p w:rsidR="00C410AC" w:rsidRDefault="00C410AC" w:rsidP="00C410AC">
      <w:pPr>
        <w:pStyle w:val="ListParagraph"/>
        <w:numPr>
          <w:ilvl w:val="0"/>
          <w:numId w:val="1"/>
        </w:numPr>
      </w:pPr>
      <w:r>
        <w:rPr>
          <w:rFonts w:ascii="Calibri" w:hAnsi="Calibri" w:cs="Calibri"/>
          <w:color w:val="1F497D"/>
          <w:sz w:val="24"/>
          <w:szCs w:val="24"/>
        </w:rPr>
        <w:t> </w:t>
      </w:r>
      <w:r>
        <w:rPr>
          <w:rFonts w:ascii="Calibri" w:hAnsi="Calibri" w:cs="Calibri"/>
          <w:b/>
          <w:bCs/>
          <w:color w:val="0070C0"/>
          <w:sz w:val="24"/>
          <w:szCs w:val="24"/>
          <w:u w:val="single"/>
        </w:rPr>
        <w:t>LRP Article:  Seven topics to avoid when talking with parents about IDEA</w:t>
      </w:r>
      <w:r>
        <w:rPr>
          <w:rFonts w:ascii="Calibri" w:hAnsi="Calibri" w:cs="Calibri"/>
          <w:b/>
          <w:bCs/>
          <w:color w:val="FF0000"/>
          <w:sz w:val="24"/>
          <w:szCs w:val="24"/>
        </w:rPr>
        <w:t xml:space="preserve"> </w:t>
      </w:r>
      <w:r>
        <w:rPr>
          <w:rFonts w:ascii="Calibri" w:hAnsi="Calibri" w:cs="Calibri"/>
          <w:color w:val="1F497D"/>
        </w:rPr>
        <w:t xml:space="preserve">– </w:t>
      </w:r>
      <w:r>
        <w:rPr>
          <w:rFonts w:ascii="Calibri" w:hAnsi="Calibri" w:cs="Calibri"/>
        </w:rPr>
        <w:t>Lindy Foley</w:t>
      </w:r>
    </w:p>
    <w:p w:rsidR="00C410AC" w:rsidRPr="00C410AC" w:rsidRDefault="00C410AC" w:rsidP="00C410AC">
      <w:pPr>
        <w:pStyle w:val="ListParagraph"/>
        <w:numPr>
          <w:ilvl w:val="1"/>
          <w:numId w:val="1"/>
        </w:numPr>
        <w:rPr>
          <w:b/>
          <w:bCs/>
          <w:sz w:val="24"/>
          <w:szCs w:val="24"/>
        </w:rPr>
      </w:pPr>
      <w:r>
        <w:rPr>
          <w:rFonts w:ascii="Calibri" w:hAnsi="Calibri" w:cs="Calibri"/>
        </w:rPr>
        <w:t>District finances; changes in placement; eligibility; extended school year services; behavioral concerns; pre-meeting conversations; negative feelings about colleagues</w:t>
      </w:r>
    </w:p>
    <w:p w:rsidR="00C410AC" w:rsidRDefault="003C1C01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 w:rsidRPr="003C1C01">
        <w:rPr>
          <w:rFonts w:ascii="Calibri" w:hAnsi="Calibri" w:cs="Calibri"/>
        </w:rPr>
        <w:t>September 2011 issue</w:t>
      </w:r>
    </w:p>
    <w:p w:rsidR="007638CB" w:rsidRDefault="007638CB" w:rsidP="007638CB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Slippery slope, IEP missteps that everyone should know</w:t>
      </w:r>
    </w:p>
    <w:p w:rsidR="00141426" w:rsidRDefault="00141426" w:rsidP="00141426">
      <w:pPr>
        <w:pStyle w:val="ListParagraph"/>
        <w:numPr>
          <w:ilvl w:val="3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District finances</w:t>
      </w:r>
    </w:p>
    <w:p w:rsidR="00141426" w:rsidRDefault="00141426" w:rsidP="00141426">
      <w:pPr>
        <w:pStyle w:val="ListParagraph"/>
        <w:numPr>
          <w:ilvl w:val="3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Changes of placement – most commonly home based services </w:t>
      </w:r>
    </w:p>
    <w:p w:rsidR="00141426" w:rsidRDefault="00141426" w:rsidP="00141426">
      <w:pPr>
        <w:pStyle w:val="ListParagraph"/>
        <w:numPr>
          <w:ilvl w:val="3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Eligibility – most common with school psychs</w:t>
      </w:r>
    </w:p>
    <w:p w:rsidR="00141426" w:rsidRDefault="00141426" w:rsidP="00141426">
      <w:pPr>
        <w:pStyle w:val="ListParagraph"/>
        <w:numPr>
          <w:ilvl w:val="3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ESY – shouldn’t be the same</w:t>
      </w:r>
    </w:p>
    <w:p w:rsidR="00141426" w:rsidRDefault="00141426" w:rsidP="00141426">
      <w:pPr>
        <w:pStyle w:val="ListParagraph"/>
        <w:numPr>
          <w:ilvl w:val="3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Behavior – should be talked about in meetings</w:t>
      </w:r>
    </w:p>
    <w:p w:rsidR="00141426" w:rsidRDefault="00141426" w:rsidP="00141426">
      <w:pPr>
        <w:pStyle w:val="ListParagraph"/>
        <w:numPr>
          <w:ilvl w:val="3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Pre-meeting – no predetermination – can meet but no final decisions</w:t>
      </w:r>
    </w:p>
    <w:p w:rsidR="00141426" w:rsidRPr="007638CB" w:rsidRDefault="00141426" w:rsidP="00141426">
      <w:pPr>
        <w:pStyle w:val="ListParagraph"/>
        <w:numPr>
          <w:ilvl w:val="3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Negative feelings about staff – don’t talk negatively about other staff members</w:t>
      </w:r>
    </w:p>
    <w:p w:rsidR="00C410AC" w:rsidRDefault="00C410AC" w:rsidP="00C410AC">
      <w:pPr>
        <w:rPr>
          <w:color w:val="1F497D"/>
        </w:rPr>
      </w:pPr>
    </w:p>
    <w:p w:rsidR="00C410AC" w:rsidRDefault="00C410AC" w:rsidP="00C410AC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4"/>
          <w:szCs w:val="24"/>
        </w:rPr>
      </w:pPr>
      <w:r>
        <w:rPr>
          <w:rFonts w:ascii="Calibri" w:hAnsi="Calibri" w:cs="Calibri"/>
          <w:b/>
          <w:bCs/>
          <w:color w:val="0070C0"/>
          <w:sz w:val="24"/>
          <w:szCs w:val="24"/>
          <w:u w:val="single"/>
        </w:rPr>
        <w:t>Bobbing for Answers</w:t>
      </w:r>
      <w:r w:rsidR="00BF1517">
        <w:rPr>
          <w:rFonts w:ascii="Calibri" w:hAnsi="Calibri" w:cs="Calibri"/>
          <w:b/>
          <w:bCs/>
          <w:color w:val="0070C0"/>
          <w:sz w:val="24"/>
          <w:szCs w:val="24"/>
          <w:u w:val="single"/>
        </w:rPr>
        <w:t xml:space="preserve"> – if question comes up – will now send in writing answers to this section</w:t>
      </w:r>
    </w:p>
    <w:p w:rsidR="00C410AC" w:rsidRDefault="00C410AC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u w:val="single"/>
        </w:rPr>
        <w:t>Question:</w:t>
      </w:r>
      <w:r>
        <w:rPr>
          <w:rFonts w:ascii="Calibri" w:hAnsi="Calibri" w:cs="Calibri"/>
          <w:sz w:val="24"/>
          <w:szCs w:val="24"/>
        </w:rPr>
        <w:t xml:space="preserve">  </w:t>
      </w:r>
      <w:r>
        <w:rPr>
          <w:rFonts w:ascii="Calibri" w:hAnsi="Calibri" w:cs="Calibri"/>
        </w:rPr>
        <w:t xml:space="preserve">If a due process complaint has been filed, is the 15-day resolution session required if the parents agree to waive the resolution process?  Must the waiver agreement be made with the 15-day timeframe? – Lindy </w:t>
      </w:r>
    </w:p>
    <w:p w:rsidR="00C410AC" w:rsidRDefault="00BF1517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Working on the timeline issues</w:t>
      </w:r>
    </w:p>
    <w:p w:rsidR="00BF1517" w:rsidRDefault="00BF1517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Within 15 days must meet with parent – parent can discuss complaint so school can address – do not need to if agree in writing to waive the meeting – must be made within 15 day timeline</w:t>
      </w:r>
    </w:p>
    <w:p w:rsidR="00C410AC" w:rsidRDefault="00C410AC" w:rsidP="00C410AC">
      <w:pPr>
        <w:ind w:left="1080"/>
        <w:rPr>
          <w:rFonts w:ascii="Calibri" w:hAnsi="Calibri" w:cs="Calibri"/>
          <w:color w:val="1F497D"/>
          <w:sz w:val="24"/>
          <w:szCs w:val="24"/>
        </w:rPr>
      </w:pPr>
    </w:p>
    <w:p w:rsidR="00C410AC" w:rsidRDefault="00C410AC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u w:val="single"/>
        </w:rPr>
        <w:t>Question</w:t>
      </w:r>
      <w:r>
        <w:rPr>
          <w:rFonts w:ascii="Calibri" w:hAnsi="Calibri" w:cs="Calibri"/>
          <w:sz w:val="24"/>
          <w:szCs w:val="24"/>
        </w:rPr>
        <w:t xml:space="preserve">:  </w:t>
      </w:r>
      <w:r>
        <w:rPr>
          <w:rFonts w:ascii="Calibri" w:hAnsi="Calibri" w:cs="Calibri"/>
        </w:rPr>
        <w:t>When are districts required to give/mail NDE Rule 55 to parents?</w:t>
      </w:r>
      <w:r>
        <w:rPr>
          <w:rFonts w:ascii="Calibri" w:hAnsi="Calibri" w:cs="Calibri"/>
          <w:sz w:val="24"/>
          <w:szCs w:val="24"/>
        </w:rPr>
        <w:t xml:space="preserve">  </w:t>
      </w:r>
      <w:r w:rsidR="00BF1517">
        <w:rPr>
          <w:rFonts w:ascii="Calibri" w:hAnsi="Calibri" w:cs="Calibri"/>
        </w:rPr>
        <w:t>Beth Wierda</w:t>
      </w:r>
    </w:p>
    <w:p w:rsidR="00C410AC" w:rsidRDefault="00BF1517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NE statute – says you have to give parent copy when you initially consider that child for eligibility in special education (Rule 55 and section ___ from Rule 51)</w:t>
      </w:r>
    </w:p>
    <w:p w:rsidR="00BF1517" w:rsidRDefault="00BF1517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Give an explanation of rights – parent rights pamphlet does the other requirements that is on the website</w:t>
      </w:r>
    </w:p>
    <w:p w:rsidR="00C410AC" w:rsidRDefault="00C410AC" w:rsidP="00C410AC">
      <w:pPr>
        <w:ind w:left="360" w:firstLine="720"/>
        <w:rPr>
          <w:rFonts w:ascii="Calibri" w:hAnsi="Calibri" w:cs="Calibri"/>
          <w:b/>
          <w:bCs/>
          <w:sz w:val="24"/>
          <w:szCs w:val="24"/>
        </w:rPr>
      </w:pPr>
    </w:p>
    <w:p w:rsidR="00C410AC" w:rsidRPr="00C410AC" w:rsidRDefault="00C410AC" w:rsidP="00C410AC">
      <w:pPr>
        <w:pStyle w:val="ListParagraph"/>
        <w:numPr>
          <w:ilvl w:val="1"/>
          <w:numId w:val="1"/>
        </w:numPr>
        <w:rPr>
          <w:rFonts w:ascii="Calibri" w:hAnsi="Calibri" w:cs="Calibri"/>
          <w:b/>
          <w:bCs/>
          <w:color w:val="002060"/>
        </w:rPr>
      </w:pPr>
      <w:r>
        <w:rPr>
          <w:rFonts w:ascii="Calibri" w:hAnsi="Calibri" w:cs="Calibri"/>
          <w:sz w:val="24"/>
          <w:szCs w:val="24"/>
          <w:u w:val="single"/>
        </w:rPr>
        <w:t>Question:</w:t>
      </w:r>
      <w:r>
        <w:rPr>
          <w:rFonts w:ascii="Calibri" w:hAnsi="Calibri" w:cs="Calibri"/>
          <w:sz w:val="24"/>
          <w:szCs w:val="24"/>
        </w:rPr>
        <w:t xml:space="preserve">  </w:t>
      </w:r>
      <w:r>
        <w:rPr>
          <w:rFonts w:ascii="Calibri" w:hAnsi="Calibri" w:cs="Calibri"/>
        </w:rPr>
        <w:t>How is percent of sped time calculated for preschoolers?</w:t>
      </w:r>
      <w:r>
        <w:rPr>
          <w:rFonts w:ascii="Calibri" w:hAnsi="Calibri" w:cs="Calibri"/>
          <w:color w:val="002060"/>
        </w:rPr>
        <w:t xml:space="preserve">  </w:t>
      </w:r>
      <w:r>
        <w:rPr>
          <w:rFonts w:ascii="Calibri" w:hAnsi="Calibri" w:cs="Calibri"/>
        </w:rPr>
        <w:t>J</w:t>
      </w:r>
      <w:r>
        <w:rPr>
          <w:rFonts w:ascii="Calibri" w:hAnsi="Calibri" w:cs="Calibri"/>
          <w:sz w:val="24"/>
          <w:szCs w:val="24"/>
        </w:rPr>
        <w:t xml:space="preserve">an </w:t>
      </w:r>
      <w:r>
        <w:rPr>
          <w:rFonts w:ascii="Calibri" w:hAnsi="Calibri" w:cs="Calibri"/>
        </w:rPr>
        <w:t>Thelen</w:t>
      </w:r>
    </w:p>
    <w:p w:rsidR="00C410AC" w:rsidRPr="00BF1517" w:rsidRDefault="00BF1517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 w:rsidRPr="00BF1517">
        <w:rPr>
          <w:rFonts w:ascii="Calibri" w:hAnsi="Calibri" w:cs="Calibri"/>
        </w:rPr>
        <w:t>Does not apply to preschoolers – only applies to children K-12</w:t>
      </w:r>
    </w:p>
    <w:p w:rsidR="00BF1517" w:rsidRDefault="00BF1517" w:rsidP="00C410AC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 w:rsidRPr="00BF1517">
        <w:rPr>
          <w:rFonts w:ascii="Calibri" w:hAnsi="Calibri" w:cs="Calibri"/>
        </w:rPr>
        <w:t>Only thing that applies to preschool is setting</w:t>
      </w:r>
    </w:p>
    <w:p w:rsidR="00772975" w:rsidRDefault="00772975" w:rsidP="00772975">
      <w:pPr>
        <w:pStyle w:val="ListParagraph"/>
        <w:ind w:left="2160"/>
        <w:rPr>
          <w:rFonts w:ascii="Calibri" w:hAnsi="Calibri" w:cs="Calibri"/>
        </w:rPr>
      </w:pPr>
    </w:p>
    <w:p w:rsidR="00772975" w:rsidRPr="00BF1517" w:rsidRDefault="00772975" w:rsidP="00772975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Age 3 TA Document – hopefully will get to us soon</w:t>
      </w:r>
    </w:p>
    <w:p w:rsidR="00C410AC" w:rsidRDefault="00C410AC" w:rsidP="00C410AC">
      <w:pPr>
        <w:pStyle w:val="ListParagraph"/>
        <w:ind w:left="0"/>
        <w:rPr>
          <w:b/>
          <w:bCs/>
          <w:color w:val="1F497D"/>
        </w:rPr>
      </w:pPr>
      <w:r>
        <w:rPr>
          <w:rFonts w:ascii="Calibri" w:hAnsi="Calibri" w:cs="Calibri"/>
          <w:i/>
          <w:iCs/>
          <w:color w:val="1F497D"/>
          <w:sz w:val="24"/>
          <w:szCs w:val="24"/>
        </w:rPr>
        <w:t xml:space="preserve">                        </w:t>
      </w:r>
    </w:p>
    <w:p w:rsidR="00C410AC" w:rsidRDefault="00C410AC" w:rsidP="00C410AC">
      <w:pPr>
        <w:rPr>
          <w:rFonts w:ascii="Calibri" w:hAnsi="Calibri" w:cs="Calibri"/>
          <w:b/>
          <w:bCs/>
          <w:color w:val="F216B3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F216B3"/>
          <w:sz w:val="28"/>
          <w:szCs w:val="28"/>
          <w:u w:val="single"/>
        </w:rPr>
        <w:t>Heads Up and Announcements</w:t>
      </w:r>
    </w:p>
    <w:p w:rsidR="00C410AC" w:rsidRPr="00C410AC" w:rsidRDefault="00C410AC" w:rsidP="00C410AC">
      <w:pPr>
        <w:pStyle w:val="ListParagraph"/>
        <w:numPr>
          <w:ilvl w:val="0"/>
          <w:numId w:val="1"/>
        </w:numPr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>Introducing Sharon Heater, New SPED Staff Member --  Gary Sherman</w:t>
      </w:r>
    </w:p>
    <w:p w:rsidR="00C410AC" w:rsidRPr="00083812" w:rsidRDefault="00083812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083812">
        <w:rPr>
          <w:rFonts w:ascii="Calibri" w:hAnsi="Calibri" w:cs="Calibri"/>
        </w:rPr>
        <w:t xml:space="preserve">Over 30 years </w:t>
      </w:r>
      <w:r>
        <w:rPr>
          <w:rFonts w:ascii="Calibri" w:hAnsi="Calibri" w:cs="Calibri"/>
        </w:rPr>
        <w:t xml:space="preserve">of </w:t>
      </w:r>
      <w:r w:rsidRPr="00083812">
        <w:rPr>
          <w:rFonts w:ascii="Calibri" w:hAnsi="Calibri" w:cs="Calibri"/>
        </w:rPr>
        <w:t>experience</w:t>
      </w:r>
    </w:p>
    <w:p w:rsidR="00083812" w:rsidRPr="00083812" w:rsidRDefault="00083812" w:rsidP="00083812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Regional contact for ESU 4 &amp; 9</w:t>
      </w:r>
    </w:p>
    <w:p w:rsidR="00C410AC" w:rsidRPr="00C410AC" w:rsidRDefault="00C410AC" w:rsidP="00C410AC">
      <w:pPr>
        <w:pStyle w:val="ListParagraph"/>
        <w:numPr>
          <w:ilvl w:val="0"/>
          <w:numId w:val="1"/>
        </w:numPr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>NIRC and the Federal Quota funds for B/VI</w:t>
      </w:r>
      <w:r>
        <w:rPr>
          <w:rFonts w:ascii="Calibri" w:hAnsi="Calibri" w:cs="Calibri"/>
          <w:b/>
          <w:bCs/>
          <w:color w:val="0070C0"/>
        </w:rPr>
        <w:t xml:space="preserve"> </w:t>
      </w:r>
      <w:r>
        <w:rPr>
          <w:rFonts w:ascii="Calibri" w:hAnsi="Calibri" w:cs="Calibri"/>
        </w:rPr>
        <w:t>(attachment)</w:t>
      </w:r>
      <w:r>
        <w:rPr>
          <w:rFonts w:ascii="Calibri" w:hAnsi="Calibri" w:cs="Calibri"/>
          <w:color w:val="0070C0"/>
        </w:rPr>
        <w:t> </w:t>
      </w:r>
      <w:r>
        <w:rPr>
          <w:rFonts w:ascii="Calibri" w:hAnsi="Calibri" w:cs="Calibri"/>
        </w:rPr>
        <w:t xml:space="preserve">-- Teresa Coonts </w:t>
      </w:r>
    </w:p>
    <w:p w:rsidR="00C410AC" w:rsidRDefault="00083812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083812">
        <w:rPr>
          <w:rFonts w:ascii="Calibri" w:hAnsi="Calibri" w:cs="Calibri"/>
        </w:rPr>
        <w:t xml:space="preserve">Statewide </w:t>
      </w:r>
      <w:r>
        <w:rPr>
          <w:rFonts w:ascii="Calibri" w:hAnsi="Calibri" w:cs="Calibri"/>
        </w:rPr>
        <w:t>depository center for materials</w:t>
      </w:r>
    </w:p>
    <w:p w:rsidR="00083812" w:rsidRDefault="00083812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Teachers of children with vision impairments can access</w:t>
      </w:r>
    </w:p>
    <w:p w:rsidR="00083812" w:rsidRDefault="00083812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Can get a variety of materials to check out for a short period or even up to a year</w:t>
      </w:r>
    </w:p>
    <w:p w:rsidR="00083812" w:rsidRDefault="00083812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Must complete application process for Quota Funds</w:t>
      </w:r>
    </w:p>
    <w:p w:rsidR="00083812" w:rsidRDefault="00083812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Packets are due back February 15</w:t>
      </w:r>
      <w:r w:rsidRPr="00083812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</w:t>
      </w:r>
    </w:p>
    <w:p w:rsidR="00083812" w:rsidRDefault="00083812" w:rsidP="00083812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Record as AN if not on grade level but working towards grade level</w:t>
      </w:r>
    </w:p>
    <w:p w:rsidR="00083812" w:rsidRDefault="00083812" w:rsidP="00083812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Record as OR if not on grade level</w:t>
      </w:r>
    </w:p>
    <w:p w:rsidR="00083812" w:rsidRPr="00083812" w:rsidRDefault="00083812" w:rsidP="00083812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Questions? – call Karen Duffy – </w:t>
      </w:r>
      <w:hyperlink r:id="rId6" w:history="1">
        <w:r w:rsidRPr="00D01C99">
          <w:rPr>
            <w:rStyle w:val="Hyperlink"/>
            <w:rFonts w:ascii="Calibri" w:hAnsi="Calibri" w:cs="Calibri"/>
          </w:rPr>
          <w:t>kduffy@esu4.net</w:t>
        </w:r>
      </w:hyperlink>
      <w:r>
        <w:rPr>
          <w:rFonts w:ascii="Calibri" w:hAnsi="Calibri" w:cs="Calibri"/>
        </w:rPr>
        <w:t xml:space="preserve"> </w:t>
      </w:r>
    </w:p>
    <w:p w:rsidR="00083812" w:rsidRDefault="00083812" w:rsidP="00C410A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NDE Meeting – afternoon on the 16</w:t>
      </w:r>
      <w:r w:rsidRPr="00083812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of NASES meeting</w:t>
      </w:r>
    </w:p>
    <w:p w:rsidR="00083812" w:rsidRDefault="00083812" w:rsidP="00083812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Agenda coming soon</w:t>
      </w:r>
    </w:p>
    <w:p w:rsidR="00C410AC" w:rsidRDefault="00C410AC" w:rsidP="00C410A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NDE Monitoring – Jeanne Heaston</w:t>
      </w:r>
    </w:p>
    <w:p w:rsidR="00C410AC" w:rsidRDefault="00C410AC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Updated ILCD Inquiries </w:t>
      </w:r>
    </w:p>
    <w:p w:rsidR="00C410AC" w:rsidRDefault="00C410AC" w:rsidP="00C410AC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March 27 mtg at ESU 10 </w:t>
      </w:r>
      <w:r w:rsidR="00AD19AE">
        <w:rPr>
          <w:rFonts w:ascii="Calibri" w:hAnsi="Calibri" w:cs="Calibri"/>
        </w:rPr>
        <w:t>– may be in Grand Island??</w:t>
      </w:r>
    </w:p>
    <w:p w:rsidR="00C410AC" w:rsidRDefault="00C410AC" w:rsidP="00C410A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New Information from the Office of Civil Rights (OCR) regarding ADA  </w:t>
      </w:r>
    </w:p>
    <w:p w:rsidR="00C410AC" w:rsidRDefault="00783CFE" w:rsidP="00C410AC">
      <w:pPr>
        <w:pStyle w:val="ListParagraph"/>
        <w:numPr>
          <w:ilvl w:val="1"/>
          <w:numId w:val="1"/>
        </w:numPr>
        <w:rPr>
          <w:rFonts w:ascii="Calibri" w:hAnsi="Calibri" w:cs="Calibri"/>
          <w:color w:val="000000"/>
          <w:sz w:val="20"/>
          <w:szCs w:val="20"/>
        </w:rPr>
      </w:pPr>
      <w:hyperlink r:id="rId7" w:history="1">
        <w:r w:rsidR="00C410AC">
          <w:rPr>
            <w:rStyle w:val="Hyperlink"/>
            <w:rFonts w:ascii="Calibri" w:hAnsi="Calibri" w:cs="Calibri"/>
            <w:color w:val="0070C0"/>
            <w:sz w:val="20"/>
            <w:szCs w:val="20"/>
          </w:rPr>
          <w:t>http://www2.ed.gov/about/offices/list/ocr/letters/colleague-201109.html</w:t>
        </w:r>
      </w:hyperlink>
      <w:r w:rsidR="00C410AC">
        <w:rPr>
          <w:rFonts w:ascii="Calibri" w:hAnsi="Calibri" w:cs="Calibri"/>
          <w:color w:val="002060"/>
          <w:sz w:val="20"/>
          <w:szCs w:val="20"/>
        </w:rPr>
        <w:t xml:space="preserve"> </w:t>
      </w:r>
      <w:r w:rsidR="00C410AC">
        <w:rPr>
          <w:rFonts w:ascii="Calibri" w:hAnsi="Calibri" w:cs="Calibri"/>
          <w:color w:val="000000"/>
          <w:sz w:val="20"/>
          <w:szCs w:val="20"/>
        </w:rPr>
        <w:t>(letter)</w:t>
      </w:r>
    </w:p>
    <w:p w:rsidR="00C410AC" w:rsidRDefault="00783CFE" w:rsidP="00C410AC">
      <w:pPr>
        <w:pStyle w:val="ListParagraph"/>
        <w:numPr>
          <w:ilvl w:val="1"/>
          <w:numId w:val="1"/>
        </w:numPr>
        <w:rPr>
          <w:rFonts w:ascii="Calibri" w:hAnsi="Calibri" w:cs="Calibri"/>
          <w:color w:val="000000"/>
          <w:sz w:val="20"/>
          <w:szCs w:val="20"/>
        </w:rPr>
      </w:pPr>
      <w:hyperlink r:id="rId8" w:history="1">
        <w:r w:rsidR="00C410AC">
          <w:rPr>
            <w:rStyle w:val="Hyperlink"/>
            <w:rFonts w:ascii="Calibri" w:hAnsi="Calibri" w:cs="Calibri"/>
            <w:sz w:val="20"/>
            <w:szCs w:val="20"/>
          </w:rPr>
          <w:t>http://www2.ed.gov/about/offices/list/ocr/docs/dcl-504faq-201109.html</w:t>
        </w:r>
      </w:hyperlink>
      <w:r w:rsidR="00C410AC">
        <w:rPr>
          <w:rFonts w:ascii="Calibri" w:hAnsi="Calibri" w:cs="Calibri"/>
          <w:color w:val="000000"/>
          <w:sz w:val="20"/>
          <w:szCs w:val="20"/>
        </w:rPr>
        <w:t xml:space="preserve"> (FAQ)</w:t>
      </w:r>
    </w:p>
    <w:p w:rsidR="00C410AC" w:rsidRDefault="00C410AC" w:rsidP="00C410AC">
      <w:pPr>
        <w:pStyle w:val="ListParagraph"/>
        <w:ind w:left="1710"/>
        <w:rPr>
          <w:rFonts w:ascii="Calibri" w:hAnsi="Calibri" w:cs="Calibri"/>
        </w:rPr>
      </w:pPr>
    </w:p>
    <w:p w:rsidR="00AD19AE" w:rsidRDefault="00AD19AE" w:rsidP="00C410AC">
      <w:pPr>
        <w:rPr>
          <w:rFonts w:ascii="Calibri" w:hAnsi="Calibri" w:cs="Calibri"/>
          <w:b/>
          <w:bCs/>
          <w:color w:val="F216B3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F216B3"/>
          <w:sz w:val="28"/>
          <w:szCs w:val="28"/>
          <w:u w:val="single"/>
        </w:rPr>
        <w:t>Questions</w:t>
      </w:r>
    </w:p>
    <w:p w:rsidR="00AD19AE" w:rsidRPr="00C410AC" w:rsidRDefault="00AD19AE" w:rsidP="00AD19AE">
      <w:pPr>
        <w:pStyle w:val="ListParagraph"/>
        <w:numPr>
          <w:ilvl w:val="0"/>
          <w:numId w:val="1"/>
        </w:numPr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>February 1</w:t>
      </w:r>
      <w:r w:rsidRPr="00AD19AE">
        <w:rPr>
          <w:rFonts w:ascii="Calibri" w:hAnsi="Calibri" w:cs="Calibri"/>
          <w:vertAlign w:val="superscript"/>
        </w:rPr>
        <w:t>st</w:t>
      </w:r>
      <w:r>
        <w:rPr>
          <w:rFonts w:ascii="Calibri" w:hAnsi="Calibri" w:cs="Calibri"/>
        </w:rPr>
        <w:t xml:space="preserve"> versus January 31</w:t>
      </w:r>
      <w:r w:rsidRPr="00AD19AE">
        <w:rPr>
          <w:rFonts w:ascii="Calibri" w:hAnsi="Calibri" w:cs="Calibri"/>
          <w:vertAlign w:val="superscript"/>
        </w:rPr>
        <w:t>st</w:t>
      </w:r>
      <w:r>
        <w:rPr>
          <w:rFonts w:ascii="Calibri" w:hAnsi="Calibri" w:cs="Calibri"/>
        </w:rPr>
        <w:t xml:space="preserve"> closing date of GMS IDEA Application</w:t>
      </w:r>
    </w:p>
    <w:p w:rsidR="00AD19AE" w:rsidRDefault="00AD19AE" w:rsidP="00AD19AE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Key is you must have been in and created a new application</w:t>
      </w:r>
    </w:p>
    <w:p w:rsidR="00AD19AE" w:rsidRDefault="00AD19AE" w:rsidP="00AD19AE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As long as you have done that, then you should be okay</w:t>
      </w:r>
    </w:p>
    <w:p w:rsidR="00AD19AE" w:rsidRDefault="00AD19AE" w:rsidP="00AD19AE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System will allow submission of the application beyond that time</w:t>
      </w:r>
    </w:p>
    <w:p w:rsidR="00707411" w:rsidRDefault="00707411" w:rsidP="00AD19AE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Please complete and submit to NDE as soon as possible</w:t>
      </w:r>
    </w:p>
    <w:p w:rsidR="00AD19AE" w:rsidRDefault="00707411" w:rsidP="00AD19AE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Paper/pencil booklets – procedures</w:t>
      </w:r>
    </w:p>
    <w:p w:rsidR="00707411" w:rsidRDefault="00707411" w:rsidP="0070741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Varies between 4</w:t>
      </w:r>
      <w:r w:rsidRPr="00707411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>, 8</w:t>
      </w:r>
      <w:r w:rsidRPr="00707411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&amp; 11</w:t>
      </w:r>
      <w:r w:rsidRPr="00707411">
        <w:rPr>
          <w:rFonts w:ascii="Calibri" w:hAnsi="Calibri" w:cs="Calibri"/>
          <w:vertAlign w:val="superscript"/>
        </w:rPr>
        <w:t>th</w:t>
      </w:r>
    </w:p>
    <w:p w:rsidR="00707411" w:rsidRDefault="00707411" w:rsidP="00707411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Pr="00707411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– put ID label on booklet – mark on box C – alternate assessment</w:t>
      </w:r>
    </w:p>
    <w:p w:rsidR="00707411" w:rsidRDefault="00707411" w:rsidP="00707411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8</w:t>
      </w:r>
      <w:r w:rsidRPr="00707411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&amp; 11</w:t>
      </w:r>
      <w:r w:rsidRPr="00707411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– online – make sure online indicator is check marked in system</w:t>
      </w:r>
    </w:p>
    <w:p w:rsidR="00707411" w:rsidRDefault="00707411" w:rsidP="00707411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Each identified as alternate assessment will receive 1 packet all 3 together – teacher complete answer sheet – should check the names to make sure all is okay</w:t>
      </w:r>
    </w:p>
    <w:p w:rsidR="00707411" w:rsidRDefault="00707411" w:rsidP="00707411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If can take general assessment in one area – need to go into system to change flag before print tickets (for online assessments)</w:t>
      </w:r>
    </w:p>
    <w:p w:rsidR="00707411" w:rsidRPr="00707411" w:rsidRDefault="00707411" w:rsidP="00707411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Little different than last year</w:t>
      </w:r>
    </w:p>
    <w:p w:rsidR="00AD19AE" w:rsidRDefault="00AD19AE" w:rsidP="00C410AC">
      <w:pPr>
        <w:rPr>
          <w:rFonts w:ascii="Calibri" w:hAnsi="Calibri" w:cs="Calibri"/>
          <w:b/>
          <w:bCs/>
          <w:color w:val="F216B3"/>
          <w:sz w:val="28"/>
          <w:szCs w:val="28"/>
          <w:u w:val="single"/>
        </w:rPr>
      </w:pPr>
    </w:p>
    <w:p w:rsidR="00C410AC" w:rsidRDefault="00C410AC" w:rsidP="00C410AC">
      <w:pPr>
        <w:rPr>
          <w:rFonts w:ascii="Calibri" w:hAnsi="Calibri" w:cs="Calibri"/>
          <w:b/>
          <w:bCs/>
          <w:color w:val="F216B3"/>
          <w:sz w:val="28"/>
          <w:szCs w:val="28"/>
        </w:rPr>
      </w:pPr>
      <w:r>
        <w:rPr>
          <w:rFonts w:ascii="Calibri" w:hAnsi="Calibri" w:cs="Calibri"/>
          <w:b/>
          <w:bCs/>
          <w:color w:val="F216B3"/>
          <w:sz w:val="28"/>
          <w:szCs w:val="28"/>
          <w:u w:val="single"/>
        </w:rPr>
        <w:t>Calendar Ahead</w:t>
      </w:r>
      <w:r>
        <w:rPr>
          <w:rFonts w:ascii="Calibri" w:hAnsi="Calibri" w:cs="Calibri"/>
          <w:b/>
          <w:bCs/>
          <w:color w:val="F216B3"/>
          <w:sz w:val="28"/>
          <w:szCs w:val="28"/>
        </w:rPr>
        <w:t>   </w:t>
      </w:r>
    </w:p>
    <w:p w:rsidR="00C410AC" w:rsidRDefault="00C410AC" w:rsidP="00C410AC">
      <w:pPr>
        <w:rPr>
          <w:rFonts w:ascii="Calibri" w:hAnsi="Calibri" w:cs="Calibri"/>
          <w:color w:val="FF00FF"/>
        </w:rPr>
      </w:pPr>
      <w:r>
        <w:rPr>
          <w:rFonts w:ascii="Calibri" w:hAnsi="Calibri" w:cs="Calibri"/>
        </w:rPr>
        <w:t xml:space="preserve">Click on the NDE Special Education homepage link for all NDE SPED conference/training registration: </w:t>
      </w:r>
      <w:r>
        <w:rPr>
          <w:rFonts w:ascii="Calibri" w:hAnsi="Calibri" w:cs="Calibri"/>
          <w:color w:val="FF00FF"/>
        </w:rPr>
        <w:t> </w:t>
      </w:r>
    </w:p>
    <w:p w:rsidR="00C410AC" w:rsidRDefault="00783CFE" w:rsidP="00C410AC">
      <w:pPr>
        <w:rPr>
          <w:rFonts w:ascii="Calibri" w:hAnsi="Calibri" w:cs="Calibri"/>
        </w:rPr>
      </w:pPr>
      <w:hyperlink r:id="rId9" w:history="1">
        <w:r w:rsidR="00C410AC">
          <w:rPr>
            <w:rStyle w:val="Hyperlink"/>
            <w:rFonts w:ascii="Calibri" w:hAnsi="Calibri" w:cs="Calibri"/>
          </w:rPr>
          <w:t>http://www.education.ne.gov/sped/index.html</w:t>
        </w:r>
      </w:hyperlink>
    </w:p>
    <w:p w:rsidR="00C410AC" w:rsidRDefault="00C410AC" w:rsidP="00C410AC">
      <w:pPr>
        <w:rPr>
          <w:rFonts w:ascii="Calibri" w:hAnsi="Calibri" w:cs="Calibri"/>
          <w:b/>
          <w:bCs/>
          <w:sz w:val="20"/>
          <w:szCs w:val="20"/>
        </w:rPr>
      </w:pP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Feb 16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   </w:t>
      </w:r>
      <w:r>
        <w:rPr>
          <w:rFonts w:ascii="Calibri" w:hAnsi="Calibri" w:cs="Calibri"/>
          <w:sz w:val="20"/>
          <w:szCs w:val="20"/>
        </w:rPr>
        <w:t>NDE at NASES mtg, Cornhusker Marriott, Lincoln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Feb 17            ECICC, Cornhusker Marriott, Lincoln          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Feb 22-23      Results Matter Institute, Younes Conf Center, Kearney  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Mar 15-17     PEP Conference: Parents Encouraging Parents,  Midtown Holiday Inn, Grand Island   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Mar 15-16     GOLD admin (Mar 15) and teacher training (Mar 16) ESU 16, Ogallala  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Mar 22-23     GOLD admin (Mar 22) and teacher training (Mar 23)  ESU 5, Beatrice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Mar 29-30     Nebraska Brain Injury Conference,  Younes Conf Center, Kearney            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Apr 2-3          NDE State Data Conference, Younes Conf Center, Kearney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Apr 12-13      State ASD Conference, Cornhusker Marriott, Lincoln  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Apr 12-13      GOLD teacher trainings at ESU 3, Omaha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Apr 18            SEAC meeting, Cornhusker Marriott, Lincoln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Apr 11-14      2012 CEC Convention,  Denver CO</w:t>
      </w:r>
      <w:r>
        <w:rPr>
          <w:rFonts w:ascii="Calibri" w:hAnsi="Calibri" w:cs="Calibri"/>
          <w:color w:val="1F497D"/>
          <w:sz w:val="20"/>
          <w:szCs w:val="20"/>
        </w:rPr>
        <w:t xml:space="preserve">  </w:t>
      </w:r>
      <w:hyperlink r:id="rId10" w:history="1">
        <w:r>
          <w:rPr>
            <w:rStyle w:val="Hyperlink"/>
            <w:rFonts w:ascii="Calibri" w:hAnsi="Calibri" w:cs="Calibri"/>
            <w:sz w:val="20"/>
            <w:szCs w:val="20"/>
          </w:rPr>
          <w:t>www.cec.sped.org/convention</w:t>
        </w:r>
      </w:hyperlink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Apr 19-20      GOLD admin (Apr 19) and GOLD teacher training (Apr 20)  ESU 10, Kearney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May 11           ECICC,  Location TBA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sz w:val="20"/>
          <w:szCs w:val="20"/>
        </w:rPr>
        <w:t xml:space="preserve">May 14-16     2012 National Early Childhood Inclusion Institute, Chapel Hill NC  </w:t>
      </w:r>
    </w:p>
    <w:p w:rsidR="00C410AC" w:rsidRDefault="00783CFE" w:rsidP="00C410AC">
      <w:pPr>
        <w:ind w:left="2520"/>
        <w:rPr>
          <w:rFonts w:ascii="Calibri" w:hAnsi="Calibri" w:cs="Calibri"/>
          <w:b/>
          <w:bCs/>
          <w:u w:val="single"/>
        </w:rPr>
      </w:pPr>
      <w:hyperlink r:id="rId11" w:history="1">
        <w:r w:rsidR="00C410AC">
          <w:rPr>
            <w:rStyle w:val="Hyperlink"/>
            <w:rFonts w:ascii="Calibri" w:hAnsi="Calibri" w:cs="Calibri"/>
            <w:sz w:val="20"/>
            <w:szCs w:val="20"/>
          </w:rPr>
          <w:t>http://inclusioninstitute.fpg.unc.edu/</w:t>
        </w:r>
      </w:hyperlink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June 12-13    Annual EDN Workshop,  Kearney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July 25-27</w:t>
      </w:r>
      <w:r>
        <w:rPr>
          <w:rFonts w:ascii="Calibri" w:hAnsi="Calibri" w:cs="Calibri"/>
          <w:color w:val="1F497D"/>
          <w:sz w:val="20"/>
          <w:szCs w:val="20"/>
        </w:rPr>
        <w:t xml:space="preserve">      </w:t>
      </w:r>
      <w:r>
        <w:rPr>
          <w:rFonts w:ascii="Calibri" w:hAnsi="Calibri" w:cs="Calibri"/>
          <w:sz w:val="20"/>
          <w:szCs w:val="20"/>
        </w:rPr>
        <w:t xml:space="preserve">NDE/NCSA Administrator Days, Younes </w:t>
      </w:r>
      <w:bookmarkStart w:id="0" w:name="_GoBack"/>
      <w:bookmarkEnd w:id="0"/>
      <w:r>
        <w:rPr>
          <w:rFonts w:ascii="Calibri" w:hAnsi="Calibri" w:cs="Calibri"/>
          <w:sz w:val="20"/>
          <w:szCs w:val="20"/>
        </w:rPr>
        <w:t>Conf Center, Kearney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Aug 9-10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 </w:t>
      </w:r>
      <w:r>
        <w:rPr>
          <w:rFonts w:ascii="Calibri" w:hAnsi="Calibri" w:cs="Calibri"/>
          <w:sz w:val="20"/>
          <w:szCs w:val="20"/>
        </w:rPr>
        <w:t>GOLD training – location TBA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Aug 30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  </w:t>
      </w:r>
      <w:r>
        <w:rPr>
          <w:rFonts w:ascii="Calibri" w:hAnsi="Calibri" w:cs="Calibri"/>
          <w:sz w:val="20"/>
          <w:szCs w:val="20"/>
        </w:rPr>
        <w:t>One-day NDE Monitoring training, Lincoln  (tentative)</w:t>
      </w:r>
    </w:p>
    <w:p w:rsidR="00C410AC" w:rsidRDefault="00C410AC" w:rsidP="00C410AC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Oct 28-30      DEC National Conf on Young Children with Special Needs and Their Families, Minneapolis MN</w:t>
      </w:r>
    </w:p>
    <w:p w:rsidR="00C410AC" w:rsidRDefault="00C410AC" w:rsidP="00C410AC">
      <w:pPr>
        <w:rPr>
          <w:rFonts w:ascii="Calibri" w:hAnsi="Calibri" w:cs="Calibri"/>
          <w:sz w:val="20"/>
          <w:szCs w:val="20"/>
        </w:rPr>
      </w:pPr>
    </w:p>
    <w:p w:rsidR="00916583" w:rsidRDefault="00707411" w:rsidP="00C410AC">
      <w:r>
        <w:rPr>
          <w:rFonts w:ascii="Comic Sans MS" w:hAnsi="Comic Sans MS"/>
          <w:b/>
          <w:bCs/>
          <w:color w:val="F216B3"/>
          <w:sz w:val="32"/>
          <w:szCs w:val="32"/>
        </w:rPr>
        <w:t>NEXT CALL = Wed Feb 29</w:t>
      </w:r>
      <w:r w:rsidR="00C410AC">
        <w:rPr>
          <w:rFonts w:ascii="Comic Sans MS" w:hAnsi="Comic Sans MS"/>
          <w:b/>
          <w:bCs/>
          <w:color w:val="F216B3"/>
          <w:sz w:val="32"/>
          <w:szCs w:val="32"/>
        </w:rPr>
        <w:t>,</w:t>
      </w:r>
      <w:r>
        <w:rPr>
          <w:rFonts w:ascii="Comic Sans MS" w:hAnsi="Comic Sans MS"/>
          <w:b/>
          <w:bCs/>
          <w:color w:val="F216B3"/>
          <w:sz w:val="32"/>
          <w:szCs w:val="32"/>
        </w:rPr>
        <w:t xml:space="preserve"> </w:t>
      </w:r>
      <w:r w:rsidR="00C410AC">
        <w:rPr>
          <w:rFonts w:ascii="Comic Sans MS" w:hAnsi="Comic Sans MS"/>
          <w:b/>
          <w:bCs/>
          <w:color w:val="F216B3"/>
          <w:sz w:val="32"/>
          <w:szCs w:val="32"/>
        </w:rPr>
        <w:t>2012</w:t>
      </w:r>
    </w:p>
    <w:sectPr w:rsidR="00916583" w:rsidSect="00783CF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F0BE5"/>
    <w:multiLevelType w:val="hybridMultilevel"/>
    <w:tmpl w:val="9522BF02"/>
    <w:lvl w:ilvl="0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3" w:tplc="0409000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870"/>
        </w:tabs>
        <w:ind w:left="387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590"/>
        </w:tabs>
        <w:ind w:left="459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030"/>
        </w:tabs>
        <w:ind w:left="603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750"/>
        </w:tabs>
        <w:ind w:left="6750" w:hanging="360"/>
      </w:pPr>
    </w:lvl>
  </w:abstractNum>
  <w:abstractNum w:abstractNumId="1">
    <w:nsid w:val="20B564FF"/>
    <w:multiLevelType w:val="hybridMultilevel"/>
    <w:tmpl w:val="B576FAB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CA4605"/>
    <w:multiLevelType w:val="hybridMultilevel"/>
    <w:tmpl w:val="D1369D3E"/>
    <w:lvl w:ilvl="0" w:tplc="4D64540A">
      <w:start w:val="110"/>
      <w:numFmt w:val="bullet"/>
      <w:lvlText w:val=""/>
      <w:lvlJc w:val="center"/>
      <w:pPr>
        <w:ind w:left="1080" w:hanging="360"/>
      </w:pPr>
      <w:rPr>
        <w:rFonts w:ascii="Symbol" w:eastAsia="Times New Roman" w:hAnsi="Symbol" w:cs="Arial" w:hint="default"/>
        <w:color w:val="auto"/>
      </w:rPr>
    </w:lvl>
    <w:lvl w:ilvl="1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9E3F26"/>
    <w:multiLevelType w:val="hybridMultilevel"/>
    <w:tmpl w:val="B68A545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916B16"/>
    <w:multiLevelType w:val="hybridMultilevel"/>
    <w:tmpl w:val="11C05F16"/>
    <w:lvl w:ilvl="0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3" w:tplc="0409000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0D">
      <w:start w:val="1"/>
      <w:numFmt w:val="bullet"/>
      <w:lvlText w:val="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5" w:tplc="04090005">
      <w:start w:val="1"/>
      <w:numFmt w:val="decimal"/>
      <w:lvlText w:val="%6."/>
      <w:lvlJc w:val="left"/>
      <w:pPr>
        <w:tabs>
          <w:tab w:val="num" w:pos="4590"/>
        </w:tabs>
        <w:ind w:left="459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030"/>
        </w:tabs>
        <w:ind w:left="603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750"/>
        </w:tabs>
        <w:ind w:left="6750" w:hanging="360"/>
      </w:pPr>
    </w:lvl>
  </w:abstractNum>
  <w:abstractNum w:abstractNumId="5">
    <w:nsid w:val="485E0F7C"/>
    <w:multiLevelType w:val="hybridMultilevel"/>
    <w:tmpl w:val="78F4B9F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A7508F"/>
    <w:multiLevelType w:val="hybridMultilevel"/>
    <w:tmpl w:val="B8226C98"/>
    <w:lvl w:ilvl="0" w:tplc="3E20CA4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>
    <w:nsid w:val="707748C1"/>
    <w:multiLevelType w:val="hybridMultilevel"/>
    <w:tmpl w:val="9DD2EF0C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A310C0"/>
    <w:multiLevelType w:val="hybridMultilevel"/>
    <w:tmpl w:val="6CBAA20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C410AC"/>
    <w:rsid w:val="000513B2"/>
    <w:rsid w:val="00083812"/>
    <w:rsid w:val="00141426"/>
    <w:rsid w:val="00212D23"/>
    <w:rsid w:val="003C1C01"/>
    <w:rsid w:val="004C3CA9"/>
    <w:rsid w:val="00707411"/>
    <w:rsid w:val="007638CB"/>
    <w:rsid w:val="00772975"/>
    <w:rsid w:val="00783CFE"/>
    <w:rsid w:val="00916583"/>
    <w:rsid w:val="00AD19AE"/>
    <w:rsid w:val="00BB230C"/>
    <w:rsid w:val="00BF1517"/>
    <w:rsid w:val="00C410AC"/>
    <w:rsid w:val="00ED1040"/>
    <w:rsid w:val="00F10FC2"/>
    <w:rsid w:val="00F50944"/>
    <w:rsid w:val="00FF4691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0AC"/>
    <w:pPr>
      <w:spacing w:after="0" w:line="240" w:lineRule="auto"/>
    </w:pPr>
    <w:rPr>
      <w:rFonts w:ascii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C410A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410A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0AC"/>
    <w:pPr>
      <w:spacing w:after="0" w:line="240" w:lineRule="auto"/>
    </w:pPr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10A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410A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inclusioninstitute.fpg.unc.edu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ducation.ne.gov/sped/reentry.html" TargetMode="External"/><Relationship Id="rId6" Type="http://schemas.openxmlformats.org/officeDocument/2006/relationships/hyperlink" Target="mailto:kduffy@esu4.net" TargetMode="External"/><Relationship Id="rId7" Type="http://schemas.openxmlformats.org/officeDocument/2006/relationships/hyperlink" Target="http://www2.ed.gov/about/offices/list/ocr/letters/colleague-201109.html" TargetMode="External"/><Relationship Id="rId8" Type="http://schemas.openxmlformats.org/officeDocument/2006/relationships/hyperlink" Target="http://www2.ed.gov/about/offices/list/ocr/docs/dcl-504faq-201109.html" TargetMode="External"/><Relationship Id="rId9" Type="http://schemas.openxmlformats.org/officeDocument/2006/relationships/hyperlink" Target="http://www.education.ne.gov/sped/index.html" TargetMode="External"/><Relationship Id="rId10" Type="http://schemas.openxmlformats.org/officeDocument/2006/relationships/hyperlink" Target="http://www.cec.sped.org/conven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1635</Words>
  <Characters>9323</Characters>
  <Application>Microsoft Macintosh Word</Application>
  <DocSecurity>4</DocSecurity>
  <Lines>77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tech</dc:creator>
  <cp:lastModifiedBy>Local Administrator</cp:lastModifiedBy>
  <cp:revision>2</cp:revision>
  <dcterms:created xsi:type="dcterms:W3CDTF">2012-04-30T13:54:00Z</dcterms:created>
  <dcterms:modified xsi:type="dcterms:W3CDTF">2012-04-30T13:54:00Z</dcterms:modified>
</cp:coreProperties>
</file>